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1C380" w14:textId="77777777" w:rsidR="00E129EF" w:rsidRDefault="00E129EF"/>
    <w:p w14:paraId="0BB5BCF3" w14:textId="77777777" w:rsidR="00E129EF" w:rsidRDefault="005625A5">
      <w:pPr>
        <w:jc w:val="center"/>
      </w:pPr>
      <w:r>
        <w:rPr>
          <w:noProof/>
        </w:rPr>
        <w:drawing>
          <wp:inline distT="0" distB="0" distL="0" distR="0" wp14:anchorId="4BEC957B" wp14:editId="4E2F6720">
            <wp:extent cx="438785" cy="56070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E79A3" w14:textId="77777777" w:rsidR="00E129EF" w:rsidRDefault="00562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ОКРУГА КРАСНОУФИМСК</w:t>
      </w:r>
    </w:p>
    <w:p w14:paraId="6A2D475E" w14:textId="77777777" w:rsidR="00E129EF" w:rsidRDefault="00E129EF">
      <w:pPr>
        <w:jc w:val="center"/>
        <w:rPr>
          <w:b/>
          <w:spacing w:val="-20"/>
          <w:sz w:val="16"/>
          <w:szCs w:val="16"/>
        </w:rPr>
      </w:pPr>
    </w:p>
    <w:p w14:paraId="6617C33A" w14:textId="77777777" w:rsidR="00E129EF" w:rsidRDefault="005625A5">
      <w:pPr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РАСПОРЯЖЕНИЕ</w:t>
      </w:r>
    </w:p>
    <w:p w14:paraId="38A97F5B" w14:textId="77777777" w:rsidR="00E129EF" w:rsidRDefault="00E129EF">
      <w:pPr>
        <w:spacing w:before="120"/>
        <w:rPr>
          <w:spacing w:val="-20"/>
          <w:sz w:val="16"/>
          <w:szCs w:val="16"/>
        </w:rPr>
      </w:pPr>
    </w:p>
    <w:p w14:paraId="5987A67D" w14:textId="5D2AF505" w:rsidR="00E129EF" w:rsidRPr="00F000EB" w:rsidRDefault="00F000EB" w:rsidP="00F000EB">
      <w:pPr>
        <w:pStyle w:val="ae"/>
        <w:spacing w:before="120"/>
        <w:ind w:left="1080"/>
        <w:rPr>
          <w:szCs w:val="24"/>
        </w:rPr>
      </w:pPr>
      <w:r>
        <w:rPr>
          <w:szCs w:val="24"/>
        </w:rPr>
        <w:t>01.11.2025</w:t>
      </w:r>
      <w:r w:rsidR="005625A5" w:rsidRPr="00F000EB">
        <w:rPr>
          <w:szCs w:val="24"/>
        </w:rPr>
        <w:t xml:space="preserve"> г.              </w:t>
      </w:r>
      <w:r w:rsidR="005625A5" w:rsidRPr="00F000EB">
        <w:rPr>
          <w:szCs w:val="24"/>
        </w:rPr>
        <w:tab/>
      </w:r>
      <w:r w:rsidR="005625A5" w:rsidRPr="00F000EB">
        <w:rPr>
          <w:szCs w:val="24"/>
        </w:rPr>
        <w:tab/>
      </w:r>
      <w:r>
        <w:rPr>
          <w:szCs w:val="24"/>
        </w:rPr>
        <w:t xml:space="preserve">                                         </w:t>
      </w:r>
      <w:r w:rsidR="005625A5" w:rsidRPr="00F000EB">
        <w:rPr>
          <w:szCs w:val="24"/>
        </w:rPr>
        <w:tab/>
      </w:r>
      <w:r w:rsidR="005625A5" w:rsidRPr="00F000EB">
        <w:rPr>
          <w:szCs w:val="24"/>
        </w:rPr>
        <w:tab/>
        <w:t xml:space="preserve">№ </w:t>
      </w:r>
      <w:r w:rsidRPr="00F000EB">
        <w:rPr>
          <w:szCs w:val="24"/>
        </w:rPr>
        <w:t>385</w:t>
      </w:r>
    </w:p>
    <w:p w14:paraId="440B00D9" w14:textId="77777777" w:rsidR="00E129EF" w:rsidRDefault="00E129EF">
      <w:pPr>
        <w:jc w:val="center"/>
        <w:rPr>
          <w:sz w:val="28"/>
          <w:szCs w:val="28"/>
        </w:rPr>
      </w:pPr>
    </w:p>
    <w:p w14:paraId="752C4CD6" w14:textId="77777777" w:rsidR="00E129EF" w:rsidRDefault="005625A5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г. Красноуфимск</w:t>
      </w:r>
    </w:p>
    <w:p w14:paraId="3F8C9CF0" w14:textId="77777777" w:rsidR="00E129EF" w:rsidRDefault="00E129EF">
      <w:pPr>
        <w:rPr>
          <w:b/>
          <w:i/>
          <w:sz w:val="28"/>
          <w:szCs w:val="28"/>
        </w:rPr>
      </w:pPr>
    </w:p>
    <w:p w14:paraId="106D6BF2" w14:textId="77777777" w:rsidR="00E129EF" w:rsidRDefault="005625A5">
      <w:pPr>
        <w:ind w:firstLine="709"/>
        <w:jc w:val="center"/>
        <w:rPr>
          <w:rFonts w:ascii="Liberation Serif" w:hAnsi="Liberation Serif"/>
          <w:b/>
          <w:i/>
          <w:sz w:val="28"/>
        </w:rPr>
      </w:pPr>
      <w:bookmarkStart w:id="0" w:name="_Hlk211330302"/>
      <w:bookmarkStart w:id="1" w:name="_Hlk211330372"/>
      <w:r>
        <w:rPr>
          <w:rFonts w:ascii="Liberation Serif" w:hAnsi="Liberation Serif"/>
          <w:b/>
          <w:i/>
          <w:sz w:val="28"/>
        </w:rPr>
        <w:t>О внесении изменений в Распоряжение главы городского округа Красноуфимск от 14.10.2022 г. № 306 «Об утверждении муниципального плана мероприятий по выполнению Программы развития детско-юношеского спорта в Свердловской области до 2030 года»</w:t>
      </w:r>
      <w:bookmarkEnd w:id="0"/>
      <w:bookmarkEnd w:id="1"/>
    </w:p>
    <w:p w14:paraId="50D2E4B3" w14:textId="77777777" w:rsidR="00E129EF" w:rsidRDefault="00E129EF">
      <w:pPr>
        <w:ind w:firstLine="709"/>
        <w:jc w:val="center"/>
        <w:rPr>
          <w:b/>
          <w:i/>
          <w:sz w:val="28"/>
        </w:rPr>
      </w:pPr>
    </w:p>
    <w:p w14:paraId="459C934C" w14:textId="77777777" w:rsidR="00E129EF" w:rsidRDefault="005625A5">
      <w:pPr>
        <w:pStyle w:val="50"/>
        <w:shd w:val="clear" w:color="auto" w:fill="auto"/>
        <w:spacing w:before="0" w:after="0"/>
        <w:ind w:firstLine="708"/>
        <w:jc w:val="both"/>
        <w:rPr>
          <w:rFonts w:ascii="Liberation Serif" w:hAnsi="Liberation Serif"/>
          <w:b w:val="0"/>
          <w:bCs w:val="0"/>
          <w:sz w:val="28"/>
          <w:szCs w:val="28"/>
        </w:rPr>
      </w:pPr>
      <w:r>
        <w:rPr>
          <w:rFonts w:ascii="Liberation Serif" w:hAnsi="Liberation Serif"/>
          <w:b w:val="0"/>
          <w:bCs w:val="0"/>
          <w:sz w:val="28"/>
          <w:szCs w:val="24"/>
        </w:rPr>
        <w:t xml:space="preserve">Во исполнение Распоряжения Правительства Свердловской области от 30.06.2025 года № 296-РП </w:t>
      </w:r>
      <w:r>
        <w:rPr>
          <w:rFonts w:ascii="Liberation Serif" w:hAnsi="Liberation Serif"/>
          <w:b w:val="0"/>
          <w:bCs w:val="0"/>
          <w:sz w:val="28"/>
          <w:szCs w:val="28"/>
        </w:rPr>
        <w:t>«О внесении изменений в распоряжение Правительства Свердловской области от 16.05.2022 № 197-РП «Об утверждении Программы развития детско-юношеского спорта в Свердловской области до 2030 года»</w:t>
      </w:r>
      <w:r>
        <w:rPr>
          <w:rFonts w:ascii="Liberation Serif" w:hAnsi="Liberation Serif"/>
          <w:b w:val="0"/>
          <w:bCs w:val="0"/>
          <w:sz w:val="28"/>
          <w:szCs w:val="24"/>
        </w:rPr>
        <w:t>, руководствуясь статьями 28, 48 Устава МО городской округ Красноуфимск:</w:t>
      </w:r>
    </w:p>
    <w:p w14:paraId="22CBB682" w14:textId="77777777" w:rsidR="00E129EF" w:rsidRDefault="00E129EF">
      <w:pPr>
        <w:ind w:firstLine="709"/>
        <w:jc w:val="both"/>
        <w:rPr>
          <w:sz w:val="28"/>
        </w:rPr>
      </w:pPr>
    </w:p>
    <w:p w14:paraId="413841D1" w14:textId="729D6267" w:rsidR="00E129EF" w:rsidRPr="001D7877" w:rsidRDefault="005625A5" w:rsidP="001D7877">
      <w:pPr>
        <w:pStyle w:val="ae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sz w:val="28"/>
        </w:rPr>
      </w:pPr>
      <w:r w:rsidRPr="001D7877">
        <w:rPr>
          <w:sz w:val="28"/>
        </w:rPr>
        <w:t xml:space="preserve">Внести изменения в Распоряжение главы городского округа Красноуфимск от 14.10.2022 г. № 306 «Об утверждении </w:t>
      </w:r>
      <w:bookmarkStart w:id="2" w:name="_Hlk211330073"/>
      <w:r w:rsidRPr="001D7877">
        <w:rPr>
          <w:sz w:val="28"/>
        </w:rPr>
        <w:t>муниципального план</w:t>
      </w:r>
      <w:bookmarkEnd w:id="2"/>
      <w:r w:rsidRPr="001D7877">
        <w:rPr>
          <w:sz w:val="28"/>
        </w:rPr>
        <w:t xml:space="preserve">а мероприятий по выполнению Программы развития детско-юношеского спорта в Свердловской области до 2030 года, </w:t>
      </w:r>
      <w:r w:rsidR="001D7877" w:rsidRPr="001D7877">
        <w:rPr>
          <w:sz w:val="28"/>
        </w:rPr>
        <w:t xml:space="preserve">изложив Приложение № 1 в новой редакции </w:t>
      </w:r>
      <w:r w:rsidRPr="001D7877">
        <w:rPr>
          <w:sz w:val="28"/>
        </w:rPr>
        <w:t>(приложение</w:t>
      </w:r>
      <w:r w:rsidR="001D7877">
        <w:rPr>
          <w:sz w:val="28"/>
        </w:rPr>
        <w:t xml:space="preserve"> № 1</w:t>
      </w:r>
      <w:r w:rsidRPr="001D7877">
        <w:rPr>
          <w:sz w:val="28"/>
        </w:rPr>
        <w:t>).</w:t>
      </w:r>
    </w:p>
    <w:p w14:paraId="2641CADD" w14:textId="13CCBAFD" w:rsidR="00E129EF" w:rsidRDefault="005625A5" w:rsidP="001D7877">
      <w:pPr>
        <w:pStyle w:val="20"/>
        <w:shd w:val="clear" w:color="auto" w:fill="auto"/>
        <w:tabs>
          <w:tab w:val="left" w:pos="1082"/>
        </w:tabs>
        <w:spacing w:line="240" w:lineRule="auto"/>
      </w:pPr>
      <w:r>
        <w:rPr>
          <w:rFonts w:ascii="Liberation Serif" w:hAnsi="Liberation Serif"/>
        </w:rPr>
        <w:t>2.</w:t>
      </w:r>
      <w:r>
        <w:t xml:space="preserve"> </w:t>
      </w:r>
      <w:r w:rsidR="001D7877" w:rsidRPr="001D7877">
        <w:rPr>
          <w:rFonts w:ascii="Liberation Serif" w:hAnsi="Liberation Serif" w:cs="Liberation Serif"/>
        </w:rPr>
        <w:t xml:space="preserve">Начальнику МО Управление образованием городского округа Красноуфимск (Вахрушева Е.А.), начальнику отдела физической культуры и спорта Администрации городского округа Красноуфимск (Яковлев А.Г.), </w:t>
      </w:r>
      <w:r w:rsidR="001D7877" w:rsidRPr="001D7877">
        <w:rPr>
          <w:rFonts w:ascii="Liberation Serif" w:hAnsi="Liberation Serif" w:cs="Liberation Serif"/>
          <w:color w:val="000000"/>
          <w:shd w:val="clear" w:color="auto" w:fill="FFFFFF"/>
        </w:rPr>
        <w:t xml:space="preserve">руководителям </w:t>
      </w:r>
      <w:r w:rsidR="001D7877" w:rsidRPr="001D7877">
        <w:rPr>
          <w:rFonts w:ascii="Liberation Serif" w:hAnsi="Liberation Serif" w:cs="Liberation Serif"/>
          <w:color w:val="000000"/>
        </w:rPr>
        <w:t xml:space="preserve">муниципальных организаций, </w:t>
      </w:r>
      <w:r w:rsidR="001D7877" w:rsidRPr="001D7877">
        <w:rPr>
          <w:rFonts w:ascii="Liberation Serif" w:hAnsi="Liberation Serif" w:cs="Liberation Serif"/>
          <w:color w:val="000000"/>
          <w:shd w:val="clear" w:color="auto" w:fill="FFFFFF"/>
        </w:rPr>
        <w:t xml:space="preserve">реализующих дополнительные образовательные программы спортивной подготовки (МАУ ДО </w:t>
      </w:r>
      <w:r w:rsidR="001D7877">
        <w:rPr>
          <w:rFonts w:ascii="Liberation Serif" w:hAnsi="Liberation Serif" w:cs="Liberation Serif"/>
          <w:color w:val="000000"/>
          <w:shd w:val="clear" w:color="auto" w:fill="FFFFFF"/>
        </w:rPr>
        <w:t>«</w:t>
      </w:r>
      <w:r w:rsidR="001D7877" w:rsidRPr="001D7877">
        <w:rPr>
          <w:rFonts w:ascii="Liberation Serif" w:hAnsi="Liberation Serif" w:cs="Liberation Serif"/>
          <w:color w:val="000000"/>
          <w:shd w:val="clear" w:color="auto" w:fill="FFFFFF"/>
        </w:rPr>
        <w:t xml:space="preserve">СШ </w:t>
      </w:r>
      <w:r w:rsidR="001D7877">
        <w:rPr>
          <w:rFonts w:ascii="Liberation Serif" w:hAnsi="Liberation Serif" w:cs="Liberation Serif"/>
          <w:color w:val="000000"/>
          <w:shd w:val="clear" w:color="auto" w:fill="FFFFFF"/>
        </w:rPr>
        <w:t>«</w:t>
      </w:r>
      <w:r w:rsidR="001D7877" w:rsidRPr="001D7877">
        <w:rPr>
          <w:rFonts w:ascii="Liberation Serif" w:hAnsi="Liberation Serif" w:cs="Liberation Serif"/>
          <w:color w:val="000000"/>
          <w:shd w:val="clear" w:color="auto" w:fill="FFFFFF"/>
        </w:rPr>
        <w:t>Лидер</w:t>
      </w:r>
      <w:r w:rsidR="001D7877">
        <w:rPr>
          <w:rFonts w:ascii="Liberation Serif" w:hAnsi="Liberation Serif" w:cs="Liberation Serif"/>
          <w:color w:val="000000"/>
          <w:shd w:val="clear" w:color="auto" w:fill="FFFFFF"/>
        </w:rPr>
        <w:t>»</w:t>
      </w:r>
      <w:r w:rsidR="001D7877" w:rsidRPr="001D7877">
        <w:rPr>
          <w:rFonts w:ascii="Liberation Serif" w:hAnsi="Liberation Serif" w:cs="Liberation Serif"/>
          <w:color w:val="000000"/>
          <w:shd w:val="clear" w:color="auto" w:fill="FFFFFF"/>
        </w:rPr>
        <w:t xml:space="preserve"> Ломакин С.В, МАУ ДО </w:t>
      </w:r>
      <w:r w:rsidR="001D7877">
        <w:rPr>
          <w:rFonts w:ascii="Liberation Serif" w:hAnsi="Liberation Serif" w:cs="Liberation Serif"/>
          <w:color w:val="000000"/>
          <w:shd w:val="clear" w:color="auto" w:fill="FFFFFF"/>
        </w:rPr>
        <w:t>«</w:t>
      </w:r>
      <w:r w:rsidR="001D7877" w:rsidRPr="001D7877">
        <w:rPr>
          <w:rFonts w:ascii="Liberation Serif" w:hAnsi="Liberation Serif" w:cs="Liberation Serif"/>
          <w:color w:val="000000"/>
          <w:shd w:val="clear" w:color="auto" w:fill="FFFFFF"/>
        </w:rPr>
        <w:t>СШ ГО Красноуфимск</w:t>
      </w:r>
      <w:r w:rsidR="001D7877">
        <w:rPr>
          <w:rFonts w:ascii="Liberation Serif" w:hAnsi="Liberation Serif" w:cs="Liberation Serif"/>
          <w:color w:val="000000"/>
          <w:shd w:val="clear" w:color="auto" w:fill="FFFFFF"/>
        </w:rPr>
        <w:t>»</w:t>
      </w:r>
      <w:r w:rsidR="001D7877" w:rsidRPr="001D7877">
        <w:rPr>
          <w:rFonts w:ascii="Liberation Serif" w:hAnsi="Liberation Serif" w:cs="Liberation Serif"/>
          <w:color w:val="000000"/>
          <w:shd w:val="clear" w:color="auto" w:fill="FFFFFF"/>
        </w:rPr>
        <w:t xml:space="preserve"> Чуканов В.И.)</w:t>
      </w:r>
      <w:r>
        <w:t xml:space="preserve"> обеспечить реализацию муниципального плана мероприятий по выполнению Программы развития детско-юношеского спорта в Свердловской области до 2030 года.</w:t>
      </w:r>
    </w:p>
    <w:p w14:paraId="45105541" w14:textId="77777777" w:rsidR="00E129EF" w:rsidRDefault="005625A5" w:rsidP="001D7877">
      <w:pPr>
        <w:tabs>
          <w:tab w:val="left" w:pos="8505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 Распоряжение вступает в силу с момента подписания.</w:t>
      </w:r>
    </w:p>
    <w:p w14:paraId="1EA377B5" w14:textId="77777777" w:rsidR="00E129EF" w:rsidRDefault="005625A5" w:rsidP="001D7877">
      <w:pPr>
        <w:tabs>
          <w:tab w:val="left" w:pos="0"/>
        </w:tabs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>4. Контроль за исполнением настоящего распоряжения оставляю за собой.</w:t>
      </w:r>
    </w:p>
    <w:p w14:paraId="00340D1C" w14:textId="77777777" w:rsidR="00E129EF" w:rsidRDefault="00E129EF" w:rsidP="001D7877">
      <w:pPr>
        <w:tabs>
          <w:tab w:val="left" w:pos="0"/>
        </w:tabs>
        <w:jc w:val="both"/>
      </w:pPr>
    </w:p>
    <w:p w14:paraId="67E7A10B" w14:textId="77777777" w:rsidR="00E129EF" w:rsidRDefault="00E129EF" w:rsidP="001D7877">
      <w:pPr>
        <w:rPr>
          <w:rFonts w:ascii="Liberation Serif" w:hAnsi="Liberation Serif"/>
          <w:sz w:val="28"/>
        </w:rPr>
      </w:pPr>
    </w:p>
    <w:p w14:paraId="3C1A13D7" w14:textId="77777777" w:rsidR="00E129EF" w:rsidRDefault="00E129EF">
      <w:pPr>
        <w:rPr>
          <w:rFonts w:ascii="Liberation Serif" w:hAnsi="Liberation Serif"/>
          <w:sz w:val="28"/>
        </w:rPr>
      </w:pPr>
    </w:p>
    <w:p w14:paraId="4F77F619" w14:textId="77777777" w:rsidR="00E129EF" w:rsidRDefault="005625A5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Временно исполняющий полномочия </w:t>
      </w:r>
    </w:p>
    <w:p w14:paraId="4828F280" w14:textId="77777777" w:rsidR="00E129EF" w:rsidRDefault="005625A5">
      <w:r>
        <w:rPr>
          <w:rFonts w:ascii="Liberation Serif" w:hAnsi="Liberation Serif"/>
          <w:sz w:val="28"/>
        </w:rPr>
        <w:t>Глава городского округа Красноуфимск                                Ю.С. Ладейщиков</w:t>
      </w:r>
      <w:r>
        <w:br w:type="page"/>
      </w:r>
    </w:p>
    <w:p w14:paraId="65EBF509" w14:textId="77777777" w:rsidR="00E129EF" w:rsidRDefault="005625A5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СОГЛАСОВАНИЕ </w:t>
      </w:r>
    </w:p>
    <w:p w14:paraId="282440A0" w14:textId="77777777" w:rsidR="00E129EF" w:rsidRDefault="00562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bookmarkStart w:id="3" w:name="_Hlk211330228"/>
      <w:r>
        <w:rPr>
          <w:b/>
          <w:sz w:val="28"/>
          <w:szCs w:val="28"/>
        </w:rPr>
        <w:t>Распоряжения Главы городского округа Красноуфимск</w:t>
      </w:r>
      <w:bookmarkEnd w:id="3"/>
    </w:p>
    <w:p w14:paraId="11CFF240" w14:textId="77777777" w:rsidR="00E129EF" w:rsidRDefault="00E129EF">
      <w:pPr>
        <w:jc w:val="center"/>
        <w:rPr>
          <w:b/>
          <w:szCs w:val="24"/>
        </w:rPr>
      </w:pPr>
    </w:p>
    <w:p w14:paraId="718D3699" w14:textId="77777777" w:rsidR="00E129EF" w:rsidRDefault="005625A5">
      <w:pPr>
        <w:spacing w:line="360" w:lineRule="auto"/>
        <w:jc w:val="center"/>
        <w:rPr>
          <w:szCs w:val="24"/>
        </w:rPr>
      </w:pPr>
      <w:r>
        <w:rPr>
          <w:sz w:val="28"/>
          <w:szCs w:val="28"/>
        </w:rPr>
        <w:t>Наименование Распоряжения:</w:t>
      </w:r>
      <w:r>
        <w:rPr>
          <w:szCs w:val="24"/>
        </w:rPr>
        <w:t xml:space="preserve"> </w:t>
      </w:r>
    </w:p>
    <w:p w14:paraId="51747202" w14:textId="77777777" w:rsidR="00E129EF" w:rsidRDefault="005625A5">
      <w:pPr>
        <w:ind w:firstLine="709"/>
        <w:jc w:val="center"/>
        <w:rPr>
          <w:b/>
          <w:i/>
          <w:sz w:val="28"/>
        </w:rPr>
      </w:pPr>
      <w:r>
        <w:rPr>
          <w:szCs w:val="24"/>
        </w:rPr>
        <w:t>«</w:t>
      </w:r>
      <w:r>
        <w:rPr>
          <w:b/>
          <w:i/>
          <w:sz w:val="28"/>
        </w:rPr>
        <w:t>О внесении изменений в Распоряжение главы городского округа Красноуфимск от 14.10.2022 г. № 306 «Об утверждении муниципального планы мероприятий по выполнению Программы развития детско-юношеского спорта в Свердловской области до 2030 года»</w:t>
      </w:r>
    </w:p>
    <w:p w14:paraId="7B469C40" w14:textId="77777777" w:rsidR="00E129EF" w:rsidRDefault="00E129EF">
      <w:pPr>
        <w:spacing w:line="360" w:lineRule="auto"/>
        <w:jc w:val="center"/>
        <w:rPr>
          <w:b/>
          <w:i/>
          <w:sz w:val="28"/>
        </w:rPr>
      </w:pPr>
    </w:p>
    <w:tbl>
      <w:tblPr>
        <w:tblW w:w="9651" w:type="dxa"/>
        <w:tblLayout w:type="fixed"/>
        <w:tblLook w:val="01E0" w:firstRow="1" w:lastRow="1" w:firstColumn="1" w:lastColumn="1" w:noHBand="0" w:noVBand="0"/>
      </w:tblPr>
      <w:tblGrid>
        <w:gridCol w:w="2235"/>
        <w:gridCol w:w="2409"/>
        <w:gridCol w:w="2127"/>
        <w:gridCol w:w="1607"/>
        <w:gridCol w:w="1273"/>
      </w:tblGrid>
      <w:tr w:rsidR="00E129EF" w14:paraId="0D30C51D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5482C" w14:textId="77777777" w:rsidR="00E129EF" w:rsidRDefault="005625A5">
            <w:pPr>
              <w:jc w:val="center"/>
            </w:pPr>
            <w:r>
              <w:t>Должность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A2D1" w14:textId="77777777" w:rsidR="00E129EF" w:rsidRDefault="005625A5">
            <w:pPr>
              <w:jc w:val="center"/>
            </w:pPr>
            <w:r>
              <w:t>Ф.И.О.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F5CE" w14:textId="77777777" w:rsidR="00E129EF" w:rsidRDefault="005625A5">
            <w:pPr>
              <w:jc w:val="center"/>
              <w:rPr>
                <w:rFonts w:ascii="Times New Roman CYR" w:hAnsi="Times New Roman CYR"/>
                <w:sz w:val="18"/>
                <w:szCs w:val="22"/>
              </w:rPr>
            </w:pPr>
            <w:r>
              <w:t>Дата подачи на согласование</w:t>
            </w:r>
          </w:p>
          <w:p w14:paraId="024ABD6D" w14:textId="77777777" w:rsidR="00E129EF" w:rsidRDefault="00E129EF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AD0F" w14:textId="77777777" w:rsidR="00E129EF" w:rsidRDefault="005625A5">
            <w:pPr>
              <w:jc w:val="center"/>
            </w:pPr>
            <w:r>
              <w:t>Дата согласования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BD3E" w14:textId="77777777" w:rsidR="00E129EF" w:rsidRDefault="005625A5">
            <w:pPr>
              <w:jc w:val="center"/>
            </w:pPr>
            <w:r>
              <w:t>Подпись</w:t>
            </w:r>
          </w:p>
        </w:tc>
      </w:tr>
      <w:tr w:rsidR="00E129EF" w14:paraId="3C53042D" w14:textId="77777777">
        <w:trPr>
          <w:trHeight w:val="84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ACAC" w14:textId="77777777" w:rsidR="00E129EF" w:rsidRPr="005625A5" w:rsidRDefault="005625A5">
            <w:pPr>
              <w:jc w:val="center"/>
              <w:rPr>
                <w:rFonts w:ascii="Liberation Serif" w:hAnsi="Liberation Serif"/>
                <w:szCs w:val="24"/>
              </w:rPr>
            </w:pPr>
            <w:r w:rsidRPr="005625A5">
              <w:rPr>
                <w:rFonts w:ascii="Liberation Serif" w:hAnsi="Liberation Serif"/>
                <w:szCs w:val="24"/>
              </w:rPr>
              <w:t>Начальник отдела по правовой работе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12BB" w14:textId="77777777" w:rsidR="00E129EF" w:rsidRPr="005625A5" w:rsidRDefault="005625A5">
            <w:pPr>
              <w:jc w:val="center"/>
              <w:rPr>
                <w:rFonts w:ascii="Liberation Serif" w:hAnsi="Liberation Serif"/>
                <w:szCs w:val="24"/>
              </w:rPr>
            </w:pPr>
            <w:r w:rsidRPr="005625A5">
              <w:rPr>
                <w:rFonts w:ascii="Liberation Serif" w:hAnsi="Liberation Serif"/>
                <w:szCs w:val="24"/>
              </w:rPr>
              <w:t>Кулькова Лидия Алексеевна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7E60" w14:textId="77777777" w:rsidR="00E129EF" w:rsidRDefault="00E129EF"/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1F09" w14:textId="77777777" w:rsidR="00E129EF" w:rsidRDefault="00E129EF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8758" w14:textId="77777777" w:rsidR="00E129EF" w:rsidRDefault="00E129EF">
            <w:pPr>
              <w:jc w:val="center"/>
            </w:pPr>
          </w:p>
        </w:tc>
      </w:tr>
      <w:tr w:rsidR="00E129EF" w14:paraId="74F17219" w14:textId="77777777">
        <w:trPr>
          <w:trHeight w:val="73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F795" w14:textId="77777777" w:rsidR="00E129EF" w:rsidRPr="005625A5" w:rsidRDefault="005625A5">
            <w:pPr>
              <w:jc w:val="center"/>
              <w:rPr>
                <w:rFonts w:ascii="Liberation Serif" w:hAnsi="Liberation Serif"/>
                <w:szCs w:val="24"/>
              </w:rPr>
            </w:pPr>
            <w:r w:rsidRPr="005625A5">
              <w:rPr>
                <w:rFonts w:ascii="Liberation Serif" w:hAnsi="Liberation Serif"/>
                <w:szCs w:val="24"/>
              </w:rPr>
              <w:t>Независимый эксперт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E2AC" w14:textId="77777777" w:rsidR="00E129EF" w:rsidRPr="005625A5" w:rsidRDefault="005625A5">
            <w:pPr>
              <w:jc w:val="center"/>
              <w:rPr>
                <w:rFonts w:ascii="Liberation Serif" w:hAnsi="Liberation Serif"/>
                <w:szCs w:val="24"/>
              </w:rPr>
            </w:pPr>
            <w:r w:rsidRPr="005625A5">
              <w:rPr>
                <w:rFonts w:ascii="Liberation Serif" w:hAnsi="Liberation Serif"/>
                <w:szCs w:val="24"/>
              </w:rPr>
              <w:t xml:space="preserve">Любовь Владимировна </w:t>
            </w:r>
            <w:proofErr w:type="spellStart"/>
            <w:r w:rsidRPr="005625A5">
              <w:rPr>
                <w:rFonts w:ascii="Liberation Serif" w:hAnsi="Liberation Serif"/>
                <w:szCs w:val="24"/>
              </w:rPr>
              <w:t>Моржерина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CEA0" w14:textId="77777777" w:rsidR="00E129EF" w:rsidRDefault="00E129EF"/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D0EC" w14:textId="77777777" w:rsidR="00E129EF" w:rsidRDefault="00E129EF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F728" w14:textId="77777777" w:rsidR="00E129EF" w:rsidRDefault="00E129EF">
            <w:pPr>
              <w:jc w:val="center"/>
            </w:pPr>
          </w:p>
        </w:tc>
      </w:tr>
      <w:tr w:rsidR="00E129EF" w14:paraId="3C1356E3" w14:textId="77777777">
        <w:trPr>
          <w:trHeight w:val="73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2E9A" w14:textId="77777777" w:rsidR="00E129EF" w:rsidRPr="005625A5" w:rsidRDefault="005625A5">
            <w:pPr>
              <w:jc w:val="center"/>
              <w:rPr>
                <w:rFonts w:ascii="Liberation Serif" w:hAnsi="Liberation Serif"/>
                <w:szCs w:val="24"/>
              </w:rPr>
            </w:pPr>
            <w:r w:rsidRPr="005625A5">
              <w:rPr>
                <w:rFonts w:ascii="Liberation Serif" w:hAnsi="Liberation Serif"/>
                <w:szCs w:val="24"/>
              </w:rPr>
              <w:t>Начальник МО Управление образованием городского округа Красноуфимск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BE2A" w14:textId="77777777" w:rsidR="00E129EF" w:rsidRPr="005625A5" w:rsidRDefault="005625A5">
            <w:pPr>
              <w:jc w:val="center"/>
              <w:rPr>
                <w:rFonts w:ascii="Liberation Serif" w:hAnsi="Liberation Serif"/>
                <w:szCs w:val="24"/>
              </w:rPr>
            </w:pPr>
            <w:r w:rsidRPr="005625A5">
              <w:rPr>
                <w:rFonts w:ascii="Liberation Serif" w:hAnsi="Liberation Serif"/>
                <w:szCs w:val="24"/>
              </w:rPr>
              <w:t>Вахрушева Елена Анатольевна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FA3F" w14:textId="77777777" w:rsidR="00E129EF" w:rsidRDefault="00E129EF"/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0413" w14:textId="77777777" w:rsidR="00E129EF" w:rsidRDefault="00E129EF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27CB" w14:textId="77777777" w:rsidR="00E129EF" w:rsidRDefault="00E129EF">
            <w:pPr>
              <w:jc w:val="center"/>
            </w:pPr>
          </w:p>
        </w:tc>
      </w:tr>
      <w:tr w:rsidR="00E129EF" w14:paraId="725371EA" w14:textId="77777777">
        <w:trPr>
          <w:trHeight w:val="73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0886" w14:textId="77777777" w:rsidR="00E129EF" w:rsidRPr="005625A5" w:rsidRDefault="005625A5">
            <w:pPr>
              <w:jc w:val="center"/>
              <w:rPr>
                <w:rFonts w:ascii="Liberation Serif" w:hAnsi="Liberation Serif"/>
                <w:szCs w:val="24"/>
              </w:rPr>
            </w:pPr>
            <w:r w:rsidRPr="005625A5">
              <w:rPr>
                <w:rFonts w:ascii="Liberation Serif" w:hAnsi="Liberation Serif"/>
                <w:szCs w:val="24"/>
              </w:rPr>
              <w:t>Начальник</w:t>
            </w:r>
            <w:r w:rsidRPr="005625A5">
              <w:rPr>
                <w:rFonts w:ascii="Liberation Serif" w:hAnsi="Liberation Serif"/>
                <w:szCs w:val="24"/>
                <w:lang w:bidi="ru-RU"/>
              </w:rPr>
              <w:t xml:space="preserve"> Финансового управления администрации городского округа Красноуфимск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D027" w14:textId="77777777" w:rsidR="00E129EF" w:rsidRPr="005625A5" w:rsidRDefault="005625A5">
            <w:pPr>
              <w:jc w:val="center"/>
              <w:rPr>
                <w:rFonts w:ascii="Liberation Serif" w:hAnsi="Liberation Serif"/>
                <w:szCs w:val="24"/>
              </w:rPr>
            </w:pPr>
            <w:r w:rsidRPr="005625A5">
              <w:rPr>
                <w:rFonts w:ascii="Liberation Serif" w:hAnsi="Liberation Serif"/>
                <w:szCs w:val="24"/>
              </w:rPr>
              <w:t>Андронова Валентина Владимировна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628FC" w14:textId="77777777" w:rsidR="00E129EF" w:rsidRDefault="00E129EF"/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0399" w14:textId="77777777" w:rsidR="00E129EF" w:rsidRDefault="00E129EF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B2F6" w14:textId="77777777" w:rsidR="00E129EF" w:rsidRDefault="00E129EF">
            <w:pPr>
              <w:jc w:val="center"/>
            </w:pPr>
          </w:p>
        </w:tc>
      </w:tr>
    </w:tbl>
    <w:p w14:paraId="06460317" w14:textId="77777777" w:rsidR="00E129EF" w:rsidRDefault="00E129EF"/>
    <w:p w14:paraId="46F13E2E" w14:textId="77777777" w:rsidR="00E129EF" w:rsidRDefault="005625A5">
      <w:r>
        <w:t>Примечание:____________________________________________________________</w:t>
      </w:r>
    </w:p>
    <w:p w14:paraId="2FEB46B9" w14:textId="77777777" w:rsidR="00E129EF" w:rsidRDefault="005625A5">
      <w:r>
        <w:t>____________________________________________________________________________</w:t>
      </w:r>
    </w:p>
    <w:p w14:paraId="70050324" w14:textId="77777777" w:rsidR="00E129EF" w:rsidRDefault="005625A5">
      <w:r>
        <w:t>_____________________________________________________________________________</w:t>
      </w:r>
    </w:p>
    <w:p w14:paraId="0B56776A" w14:textId="77777777" w:rsidR="00E129EF" w:rsidRDefault="00E129EF">
      <w:pPr>
        <w:rPr>
          <w:szCs w:val="24"/>
        </w:rPr>
      </w:pPr>
    </w:p>
    <w:p w14:paraId="0F2FD063" w14:textId="77777777" w:rsidR="00E129EF" w:rsidRDefault="005625A5">
      <w:pPr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Исполнитель </w:t>
      </w:r>
      <w:r>
        <w:t>Яковлев Андрей Григорьевич</w:t>
      </w:r>
      <w:r>
        <w:rPr>
          <w:rFonts w:ascii="Times New Roman CYR" w:hAnsi="Times New Roman CYR"/>
          <w:sz w:val="22"/>
          <w:szCs w:val="22"/>
        </w:rPr>
        <w:t xml:space="preserve"> </w:t>
      </w:r>
    </w:p>
    <w:p w14:paraId="385A2641" w14:textId="77777777" w:rsidR="00E129EF" w:rsidRDefault="005625A5">
      <w:pPr>
        <w:rPr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>(343) 94 5-07-20 (доб.125)</w:t>
      </w:r>
    </w:p>
    <w:p w14:paraId="757A5F9B" w14:textId="77777777" w:rsidR="00E129EF" w:rsidRDefault="00E129EF">
      <w:pPr>
        <w:textAlignment w:val="auto"/>
        <w:rPr>
          <w:sz w:val="28"/>
          <w:szCs w:val="28"/>
        </w:rPr>
      </w:pPr>
    </w:p>
    <w:p w14:paraId="72B2AEE6" w14:textId="77777777" w:rsidR="00E129EF" w:rsidRDefault="00E129EF">
      <w:pPr>
        <w:rPr>
          <w:rFonts w:ascii="Times New Roman CYR" w:hAnsi="Times New Roman CYR"/>
          <w:sz w:val="18"/>
          <w:szCs w:val="22"/>
        </w:rPr>
      </w:pPr>
    </w:p>
    <w:sectPr w:rsidR="00E129E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FreeSan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D0C73"/>
    <w:multiLevelType w:val="multilevel"/>
    <w:tmpl w:val="732485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D37FD5"/>
    <w:multiLevelType w:val="hybridMultilevel"/>
    <w:tmpl w:val="E83E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0148E"/>
    <w:multiLevelType w:val="hybridMultilevel"/>
    <w:tmpl w:val="319694F0"/>
    <w:lvl w:ilvl="0" w:tplc="E88867B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50589"/>
    <w:multiLevelType w:val="multilevel"/>
    <w:tmpl w:val="257A40D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30B3F50"/>
    <w:multiLevelType w:val="multilevel"/>
    <w:tmpl w:val="4A145C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A9322BB"/>
    <w:multiLevelType w:val="hybridMultilevel"/>
    <w:tmpl w:val="A2B8EA44"/>
    <w:lvl w:ilvl="0" w:tplc="253A979C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2081840">
    <w:abstractNumId w:val="4"/>
  </w:num>
  <w:num w:numId="2" w16cid:durableId="1617372573">
    <w:abstractNumId w:val="3"/>
  </w:num>
  <w:num w:numId="3" w16cid:durableId="2135709099">
    <w:abstractNumId w:val="0"/>
  </w:num>
  <w:num w:numId="4" w16cid:durableId="1395161152">
    <w:abstractNumId w:val="1"/>
  </w:num>
  <w:num w:numId="5" w16cid:durableId="1908220155">
    <w:abstractNumId w:val="2"/>
  </w:num>
  <w:num w:numId="6" w16cid:durableId="13243101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9EF"/>
    <w:rsid w:val="001D7877"/>
    <w:rsid w:val="003928C0"/>
    <w:rsid w:val="005625A5"/>
    <w:rsid w:val="009A492E"/>
    <w:rsid w:val="009B17CE"/>
    <w:rsid w:val="00E129EF"/>
    <w:rsid w:val="00F0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734A"/>
  <w15:docId w15:val="{871EA06F-9B0F-4A02-8E0A-C1509D5A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2648"/>
    <w:pPr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sid w:val="00EB4B3A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qFormat/>
    <w:rsid w:val="00722B37"/>
    <w:rPr>
      <w:sz w:val="24"/>
    </w:rPr>
  </w:style>
  <w:style w:type="character" w:customStyle="1" w:styleId="a7">
    <w:name w:val="Нижний колонтитул Знак"/>
    <w:basedOn w:val="a0"/>
    <w:link w:val="a8"/>
    <w:qFormat/>
    <w:rsid w:val="00722B37"/>
    <w:rPr>
      <w:sz w:val="24"/>
    </w:rPr>
  </w:style>
  <w:style w:type="character" w:customStyle="1" w:styleId="4">
    <w:name w:val="Основной текст (4)"/>
    <w:basedOn w:val="a0"/>
    <w:qFormat/>
    <w:rsid w:val="00722B37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qFormat/>
    <w:rsid w:val="00D3429E"/>
    <w:rPr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4428BF"/>
    <w:rPr>
      <w:b/>
      <w:bCs/>
      <w:shd w:val="clear" w:color="auto" w:fill="FFFFFF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FreeSans"/>
      <w:i/>
      <w:iCs/>
      <w:szCs w:val="24"/>
    </w:rPr>
  </w:style>
  <w:style w:type="paragraph" w:customStyle="1" w:styleId="10">
    <w:name w:val="Указатель1"/>
    <w:basedOn w:val="a"/>
    <w:qFormat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12">
    <w:name w:val="Указатель1"/>
    <w:basedOn w:val="a"/>
    <w:qFormat/>
    <w:pPr>
      <w:suppressLineNumbers/>
    </w:pPr>
    <w:rPr>
      <w:rFonts w:cs="Arial"/>
    </w:rPr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4">
    <w:name w:val="Balloon Text"/>
    <w:basedOn w:val="a"/>
    <w:link w:val="a3"/>
    <w:qFormat/>
    <w:rsid w:val="00EB4B3A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A6FD5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nhideWhenUsed/>
    <w:rsid w:val="00722B3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nhideWhenUsed/>
    <w:rsid w:val="00722B37"/>
    <w:pPr>
      <w:tabs>
        <w:tab w:val="center" w:pos="4677"/>
        <w:tab w:val="right" w:pos="9355"/>
      </w:tabs>
    </w:pPr>
  </w:style>
  <w:style w:type="paragraph" w:customStyle="1" w:styleId="20">
    <w:name w:val="Основной текст (2)"/>
    <w:basedOn w:val="a"/>
    <w:link w:val="2"/>
    <w:qFormat/>
    <w:rsid w:val="00D3429E"/>
    <w:pPr>
      <w:widowControl w:val="0"/>
      <w:shd w:val="clear" w:color="auto" w:fill="FFFFFF"/>
      <w:suppressAutoHyphens w:val="0"/>
      <w:spacing w:line="648" w:lineRule="exact"/>
      <w:jc w:val="both"/>
      <w:textAlignment w:val="auto"/>
    </w:pPr>
    <w:rPr>
      <w:sz w:val="28"/>
      <w:szCs w:val="28"/>
    </w:rPr>
  </w:style>
  <w:style w:type="paragraph" w:customStyle="1" w:styleId="50">
    <w:name w:val="Основной текст (5)"/>
    <w:basedOn w:val="a"/>
    <w:link w:val="5"/>
    <w:qFormat/>
    <w:rsid w:val="004428BF"/>
    <w:pPr>
      <w:widowControl w:val="0"/>
      <w:shd w:val="clear" w:color="auto" w:fill="FFFFFF"/>
      <w:suppressAutoHyphens w:val="0"/>
      <w:spacing w:before="660" w:after="540" w:line="302" w:lineRule="exact"/>
      <w:jc w:val="center"/>
      <w:textAlignment w:val="auto"/>
    </w:pPr>
    <w:rPr>
      <w:b/>
      <w:bCs/>
      <w:sz w:val="20"/>
    </w:rPr>
  </w:style>
  <w:style w:type="numbering" w:customStyle="1" w:styleId="af0">
    <w:name w:val="Без списка"/>
    <w:uiPriority w:val="99"/>
    <w:semiHidden/>
    <w:unhideWhenUsed/>
    <w:qFormat/>
  </w:style>
  <w:style w:type="table" w:styleId="af1">
    <w:name w:val="Table Grid"/>
    <w:basedOn w:val="a1"/>
    <w:rsid w:val="00776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3E8FE-5DA5-40CF-B9D6-1FD507FC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4438</TotalTime>
  <Pages>2</Pages>
  <Words>428</Words>
  <Characters>2446</Characters>
  <Application>Microsoft Office Word</Application>
  <DocSecurity>0</DocSecurity>
  <Lines>20</Lines>
  <Paragraphs>5</Paragraphs>
  <ScaleCrop>false</ScaleCrop>
  <Company>MoBIL GROUP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YakovlevAG</cp:lastModifiedBy>
  <cp:revision>98</cp:revision>
  <cp:lastPrinted>2025-04-10T11:40:00Z</cp:lastPrinted>
  <dcterms:created xsi:type="dcterms:W3CDTF">2022-03-02T04:53:00Z</dcterms:created>
  <dcterms:modified xsi:type="dcterms:W3CDTF">2025-11-06T07:35:00Z</dcterms:modified>
  <dc:language>ru-RU</dc:language>
</cp:coreProperties>
</file>